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50"/>
        <w:tblW w:w="9861" w:type="dxa"/>
        <w:tblLook w:val="04A0" w:firstRow="1" w:lastRow="0" w:firstColumn="1" w:lastColumn="0" w:noHBand="0" w:noVBand="1"/>
      </w:tblPr>
      <w:tblGrid>
        <w:gridCol w:w="2219"/>
        <w:gridCol w:w="3209"/>
        <w:gridCol w:w="1968"/>
        <w:gridCol w:w="2465"/>
      </w:tblGrid>
      <w:tr w:rsidR="00D43F5D" w:rsidTr="00360875">
        <w:trPr>
          <w:trHeight w:val="600"/>
        </w:trPr>
        <w:tc>
          <w:tcPr>
            <w:tcW w:w="2219" w:type="dxa"/>
            <w:tcBorders>
              <w:top w:val="single" w:sz="12" w:space="0" w:color="auto"/>
              <w:left w:val="single" w:sz="12" w:space="0" w:color="auto"/>
            </w:tcBorders>
          </w:tcPr>
          <w:p w:rsidR="00D43F5D" w:rsidRDefault="00D43F5D" w:rsidP="00A27C6E">
            <w:r w:rsidRPr="00D43F5D">
              <w:t>Collection Date:</w:t>
            </w:r>
          </w:p>
          <w:p w:rsidR="00FD6385" w:rsidRPr="00E632D1" w:rsidRDefault="00FD6385" w:rsidP="00A27C6E">
            <w:pPr>
              <w:rPr>
                <w:b/>
              </w:rPr>
            </w:pPr>
          </w:p>
        </w:tc>
        <w:tc>
          <w:tcPr>
            <w:tcW w:w="3209" w:type="dxa"/>
            <w:tcBorders>
              <w:top w:val="single" w:sz="12" w:space="0" w:color="auto"/>
            </w:tcBorders>
          </w:tcPr>
          <w:p w:rsidR="00D43F5D" w:rsidRDefault="00D43F5D" w:rsidP="00A27C6E">
            <w:r w:rsidRPr="00D43F5D">
              <w:t>Time of Collection:</w:t>
            </w:r>
          </w:p>
          <w:p w:rsidR="00FD6385" w:rsidRPr="00E632D1" w:rsidRDefault="00FD6385" w:rsidP="00A27C6E">
            <w:pPr>
              <w:rPr>
                <w:b/>
              </w:rPr>
            </w:pPr>
          </w:p>
        </w:tc>
        <w:tc>
          <w:tcPr>
            <w:tcW w:w="1968" w:type="dxa"/>
            <w:tcBorders>
              <w:top w:val="single" w:sz="12" w:space="0" w:color="auto"/>
            </w:tcBorders>
          </w:tcPr>
          <w:p w:rsidR="00D43F5D" w:rsidRDefault="00D43F5D" w:rsidP="00A27C6E">
            <w:r w:rsidRPr="00D43F5D">
              <w:t>Collected By:</w:t>
            </w:r>
          </w:p>
          <w:p w:rsidR="00E632D1" w:rsidRPr="00E632D1" w:rsidRDefault="00E632D1" w:rsidP="00A27C6E">
            <w:pPr>
              <w:rPr>
                <w:b/>
              </w:rPr>
            </w:pPr>
          </w:p>
        </w:tc>
        <w:tc>
          <w:tcPr>
            <w:tcW w:w="2465" w:type="dxa"/>
            <w:tcBorders>
              <w:top w:val="single" w:sz="12" w:space="0" w:color="auto"/>
              <w:right w:val="single" w:sz="12" w:space="0" w:color="auto"/>
            </w:tcBorders>
          </w:tcPr>
          <w:p w:rsidR="00D43F5D" w:rsidRPr="00D43F5D" w:rsidRDefault="00D43F5D" w:rsidP="00A27C6E">
            <w:r w:rsidRPr="00D43F5D">
              <w:t>License # (PI-WD MP MPR):</w:t>
            </w:r>
          </w:p>
        </w:tc>
      </w:tr>
      <w:tr w:rsidR="00D43F5D" w:rsidTr="00360875">
        <w:trPr>
          <w:trHeight w:val="710"/>
        </w:trPr>
        <w:tc>
          <w:tcPr>
            <w:tcW w:w="2219" w:type="dxa"/>
            <w:tcBorders>
              <w:left w:val="single" w:sz="12" w:space="0" w:color="auto"/>
            </w:tcBorders>
          </w:tcPr>
          <w:p w:rsidR="00D43F5D" w:rsidRDefault="00D43F5D" w:rsidP="00A27C6E">
            <w:r w:rsidRPr="00D43F5D">
              <w:t>Owner’s Name:</w:t>
            </w:r>
          </w:p>
          <w:p w:rsidR="00E632D1" w:rsidRPr="00E632D1" w:rsidRDefault="00E632D1" w:rsidP="00A27C6E">
            <w:pPr>
              <w:rPr>
                <w:b/>
              </w:rPr>
            </w:pPr>
          </w:p>
        </w:tc>
        <w:tc>
          <w:tcPr>
            <w:tcW w:w="3209" w:type="dxa"/>
          </w:tcPr>
          <w:p w:rsidR="00D43F5D" w:rsidRDefault="00D43F5D" w:rsidP="00A27C6E">
            <w:r w:rsidRPr="00D43F5D">
              <w:t>Phone Number:</w:t>
            </w:r>
          </w:p>
          <w:p w:rsidR="00D43F5D" w:rsidRDefault="00D43F5D" w:rsidP="00A27C6E"/>
          <w:p w:rsidR="00D43F5D" w:rsidRPr="00D43F5D" w:rsidRDefault="00D43F5D" w:rsidP="00A27C6E"/>
        </w:tc>
        <w:tc>
          <w:tcPr>
            <w:tcW w:w="1968" w:type="dxa"/>
          </w:tcPr>
          <w:p w:rsidR="00D43F5D" w:rsidRPr="00D43F5D" w:rsidRDefault="00D43F5D" w:rsidP="00A27C6E">
            <w:r w:rsidRPr="00D43F5D">
              <w:t>Exact Sample Location:</w:t>
            </w: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D43F5D" w:rsidRPr="00D43F5D" w:rsidRDefault="00D43F5D" w:rsidP="00A27C6E">
            <w:r w:rsidRPr="00D43F5D">
              <w:t>Well Construction Date:</w:t>
            </w:r>
          </w:p>
        </w:tc>
      </w:tr>
      <w:tr w:rsidR="00D43F5D" w:rsidTr="00360875">
        <w:trPr>
          <w:trHeight w:val="710"/>
        </w:trPr>
        <w:tc>
          <w:tcPr>
            <w:tcW w:w="5428" w:type="dxa"/>
            <w:gridSpan w:val="2"/>
            <w:tcBorders>
              <w:left w:val="single" w:sz="12" w:space="0" w:color="auto"/>
            </w:tcBorders>
          </w:tcPr>
          <w:p w:rsidR="00D43F5D" w:rsidRDefault="00D43F5D" w:rsidP="00A27C6E">
            <w:r>
              <w:t>Owner’s Complete Mailing Address:</w:t>
            </w:r>
          </w:p>
          <w:p w:rsidR="00E632D1" w:rsidRDefault="00E632D1" w:rsidP="00A27C6E"/>
          <w:p w:rsidR="00D870C7" w:rsidRDefault="00D870C7" w:rsidP="00A27C6E"/>
          <w:p w:rsidR="00D870C7" w:rsidRDefault="00D870C7" w:rsidP="00A27C6E"/>
        </w:tc>
        <w:tc>
          <w:tcPr>
            <w:tcW w:w="1968" w:type="dxa"/>
          </w:tcPr>
          <w:p w:rsidR="00D43F5D" w:rsidRDefault="00D43F5D" w:rsidP="00A27C6E">
            <w:r>
              <w:t>Serve the Public?</w:t>
            </w:r>
          </w:p>
          <w:p w:rsidR="00D43F5D" w:rsidRPr="00E632D1" w:rsidRDefault="00D43F5D" w:rsidP="00BE29D6">
            <w:pPr>
              <w:rPr>
                <w:b/>
              </w:rPr>
            </w:pPr>
            <w:r>
              <w:t xml:space="preserve">                   </w:t>
            </w:r>
          </w:p>
        </w:tc>
        <w:tc>
          <w:tcPr>
            <w:tcW w:w="2465" w:type="dxa"/>
            <w:tcBorders>
              <w:right w:val="single" w:sz="12" w:space="0" w:color="auto"/>
            </w:tcBorders>
          </w:tcPr>
          <w:p w:rsidR="00D43F5D" w:rsidRDefault="00D43F5D" w:rsidP="00A27C6E">
            <w:r>
              <w:t>WI Unique Well # :</w:t>
            </w:r>
          </w:p>
        </w:tc>
      </w:tr>
      <w:tr w:rsidR="00D43F5D" w:rsidTr="00360875">
        <w:trPr>
          <w:trHeight w:val="710"/>
        </w:trPr>
        <w:tc>
          <w:tcPr>
            <w:tcW w:w="739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43F5D" w:rsidRDefault="00D43F5D" w:rsidP="00A27C6E">
            <w:r>
              <w:t>Well Address (If different from mailing address</w:t>
            </w:r>
            <w:r w:rsidR="00990898">
              <w:t>)</w:t>
            </w:r>
            <w:r>
              <w:t>:</w:t>
            </w:r>
          </w:p>
          <w:p w:rsidR="00BE29D6" w:rsidRDefault="00BE29D6" w:rsidP="00A27C6E"/>
          <w:p w:rsidR="00BE29D6" w:rsidRDefault="00BE29D6" w:rsidP="00A27C6E">
            <w:r>
              <w:t>Email address:</w:t>
            </w:r>
          </w:p>
          <w:p w:rsidR="00BE29D6" w:rsidRDefault="00BE29D6" w:rsidP="00A27C6E"/>
        </w:tc>
        <w:tc>
          <w:tcPr>
            <w:tcW w:w="2465" w:type="dxa"/>
            <w:tcBorders>
              <w:bottom w:val="single" w:sz="12" w:space="0" w:color="auto"/>
              <w:right w:val="single" w:sz="12" w:space="0" w:color="auto"/>
            </w:tcBorders>
          </w:tcPr>
          <w:p w:rsidR="00D43F5D" w:rsidRDefault="00D43F5D" w:rsidP="00A27C6E">
            <w:r>
              <w:t>Copy to DNR?</w:t>
            </w:r>
          </w:p>
          <w:p w:rsidR="00D43F5D" w:rsidRPr="00E632D1" w:rsidRDefault="00D43F5D" w:rsidP="00BE29D6">
            <w:pPr>
              <w:rPr>
                <w:b/>
              </w:rPr>
            </w:pPr>
            <w:r>
              <w:t xml:space="preserve">              </w:t>
            </w:r>
            <w:r w:rsidRPr="00E632D1">
              <w:rPr>
                <w:b/>
              </w:rPr>
              <w:t xml:space="preserve"> </w:t>
            </w:r>
          </w:p>
        </w:tc>
      </w:tr>
    </w:tbl>
    <w:p w:rsidR="00D43F5D" w:rsidRDefault="00D43F5D">
      <w:r w:rsidRPr="00D43F5D">
        <w:rPr>
          <w:sz w:val="24"/>
        </w:rPr>
        <w:t>Relinquished by:</w:t>
      </w:r>
      <w:r w:rsidRPr="00D43F5D">
        <w:rPr>
          <w:sz w:val="24"/>
        </w:rPr>
        <w:tab/>
      </w:r>
      <w:r w:rsidR="00BE29D6">
        <w:rPr>
          <w:sz w:val="24"/>
        </w:rPr>
        <w:tab/>
      </w:r>
      <w:r w:rsidR="00BE29D6">
        <w:rPr>
          <w:sz w:val="24"/>
        </w:rPr>
        <w:tab/>
      </w:r>
      <w:r w:rsidR="00BE29D6">
        <w:rPr>
          <w:sz w:val="24"/>
        </w:rPr>
        <w:tab/>
      </w:r>
      <w:r w:rsidR="00BE29D6">
        <w:rPr>
          <w:sz w:val="24"/>
        </w:rPr>
        <w:tab/>
      </w:r>
      <w:r w:rsidRPr="00D43F5D">
        <w:rPr>
          <w:sz w:val="24"/>
        </w:rPr>
        <w:t>Date/Time Relinquished</w:t>
      </w:r>
      <w:r>
        <w:t xml:space="preserve">: </w:t>
      </w:r>
    </w:p>
    <w:tbl>
      <w:tblPr>
        <w:tblStyle w:val="TableGrid"/>
        <w:tblW w:w="10072" w:type="dxa"/>
        <w:tblLook w:val="04A0" w:firstRow="1" w:lastRow="0" w:firstColumn="1" w:lastColumn="0" w:noHBand="0" w:noVBand="1"/>
      </w:tblPr>
      <w:tblGrid>
        <w:gridCol w:w="2518"/>
        <w:gridCol w:w="2518"/>
        <w:gridCol w:w="2518"/>
        <w:gridCol w:w="2518"/>
      </w:tblGrid>
      <w:tr w:rsidR="00D43F5D" w:rsidTr="00A27C6E">
        <w:trPr>
          <w:trHeight w:val="297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F5D" w:rsidRPr="00D43F5D" w:rsidRDefault="00D43F5D" w:rsidP="00D43F5D">
            <w:pPr>
              <w:jc w:val="center"/>
              <w:rPr>
                <w:b/>
              </w:rPr>
            </w:pPr>
            <w:r w:rsidRPr="00D43F5D">
              <w:rPr>
                <w:b/>
              </w:rPr>
              <w:t>Sample Source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F5D" w:rsidRPr="00D43F5D" w:rsidRDefault="00D43F5D" w:rsidP="00D43F5D">
            <w:pPr>
              <w:jc w:val="center"/>
              <w:rPr>
                <w:b/>
              </w:rPr>
            </w:pPr>
            <w:r w:rsidRPr="00D43F5D">
              <w:rPr>
                <w:b/>
              </w:rPr>
              <w:t>Reason For Test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F5D" w:rsidRPr="00D43F5D" w:rsidRDefault="00D43F5D" w:rsidP="00D43F5D">
            <w:pPr>
              <w:jc w:val="center"/>
              <w:rPr>
                <w:b/>
              </w:rPr>
            </w:pPr>
            <w:r w:rsidRPr="00D43F5D">
              <w:rPr>
                <w:b/>
              </w:rPr>
              <w:t>Well Construction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3F5D" w:rsidRPr="00D43F5D" w:rsidRDefault="00D43F5D" w:rsidP="00D43F5D">
            <w:pPr>
              <w:jc w:val="center"/>
              <w:rPr>
                <w:b/>
              </w:rPr>
            </w:pPr>
            <w:r w:rsidRPr="00D43F5D">
              <w:rPr>
                <w:b/>
              </w:rPr>
              <w:t>Test Requested</w:t>
            </w:r>
          </w:p>
        </w:tc>
      </w:tr>
      <w:tr w:rsidR="00D43F5D" w:rsidTr="00A27C6E">
        <w:trPr>
          <w:trHeight w:val="297"/>
        </w:trPr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Drinking Water</w:t>
            </w:r>
            <w:r w:rsidR="00BE29D6">
              <w:t xml:space="preserve"> 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Annual Test</w:t>
            </w:r>
            <w:r w:rsidR="00BE29D6">
              <w:t xml:space="preserve"> 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Drilled</w:t>
            </w:r>
            <w:r w:rsidR="00BE29D6">
              <w:t xml:space="preserve">  </w:t>
            </w:r>
          </w:p>
        </w:tc>
        <w:tc>
          <w:tcPr>
            <w:tcW w:w="2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Total Coliform</w:t>
            </w:r>
          </w:p>
        </w:tc>
      </w:tr>
      <w:tr w:rsidR="00D43F5D" w:rsidTr="00A27C6E">
        <w:trPr>
          <w:trHeight w:val="280"/>
        </w:trPr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Ground Water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New Well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Driven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Nitrate*</w:t>
            </w:r>
          </w:p>
        </w:tc>
      </w:tr>
      <w:tr w:rsidR="00D43F5D" w:rsidTr="00A27C6E">
        <w:trPr>
          <w:trHeight w:val="297"/>
        </w:trPr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Other</w:t>
            </w:r>
            <w:r w:rsidR="002A3E3D">
              <w:t>: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Taste or Odor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Dug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>
            <w:r>
              <w:t>Arsenic*</w:t>
            </w:r>
          </w:p>
        </w:tc>
      </w:tr>
      <w:tr w:rsidR="00D43F5D" w:rsidTr="00A27C6E">
        <w:trPr>
          <w:trHeight w:val="280"/>
        </w:trPr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/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2A3E3D">
            <w:r>
              <w:t>Previous Unsafe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2A3E3D">
            <w:r>
              <w:t>Other: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2A3E3D">
            <w:r>
              <w:t>Fluoride*</w:t>
            </w:r>
          </w:p>
        </w:tc>
      </w:tr>
      <w:tr w:rsidR="00D43F5D" w:rsidTr="00A27C6E">
        <w:trPr>
          <w:trHeight w:val="297"/>
        </w:trPr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/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2A3E3D">
            <w:r>
              <w:t>Pump Work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/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2A3E3D">
            <w:r>
              <w:t>Lead*</w:t>
            </w:r>
          </w:p>
        </w:tc>
      </w:tr>
      <w:tr w:rsidR="00D43F5D" w:rsidTr="00A27C6E">
        <w:trPr>
          <w:trHeight w:val="280"/>
        </w:trPr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/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2A3E3D">
            <w:r>
              <w:t>Real Estate</w:t>
            </w:r>
          </w:p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D43F5D"/>
        </w:tc>
        <w:tc>
          <w:tcPr>
            <w:tcW w:w="2469" w:type="dxa"/>
            <w:tcBorders>
              <w:left w:val="single" w:sz="12" w:space="0" w:color="auto"/>
              <w:right w:val="single" w:sz="12" w:space="0" w:color="auto"/>
            </w:tcBorders>
          </w:tcPr>
          <w:p w:rsidR="00D43F5D" w:rsidRDefault="002A3E3D">
            <w:r>
              <w:t>Other:</w:t>
            </w:r>
          </w:p>
        </w:tc>
      </w:tr>
      <w:tr w:rsidR="002A3E3D" w:rsidTr="00A27C6E">
        <w:trPr>
          <w:trHeight w:val="297"/>
        </w:trPr>
        <w:tc>
          <w:tcPr>
            <w:tcW w:w="98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E3D" w:rsidRDefault="002A3E3D" w:rsidP="002A3E3D">
            <w:r>
              <w:t>* = Test Performed by Sub-Contractor</w:t>
            </w:r>
          </w:p>
        </w:tc>
      </w:tr>
    </w:tbl>
    <w:tbl>
      <w:tblPr>
        <w:tblStyle w:val="TableGrid"/>
        <w:tblpPr w:leftFromText="180" w:rightFromText="180" w:vertAnchor="text" w:horzAnchor="margin" w:tblpY="338"/>
        <w:tblW w:w="102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7"/>
      </w:tblGrid>
      <w:tr w:rsidR="00A27C6E" w:rsidTr="00360875">
        <w:trPr>
          <w:trHeight w:val="1378"/>
        </w:trPr>
        <w:tc>
          <w:tcPr>
            <w:tcW w:w="10267" w:type="dxa"/>
          </w:tcPr>
          <w:p w:rsidR="00360875" w:rsidRDefault="00A27C6E" w:rsidP="00A27C6E">
            <w:pPr>
              <w:tabs>
                <w:tab w:val="left" w:pos="6570"/>
              </w:tabs>
              <w:rPr>
                <w:b/>
                <w:i/>
                <w:u w:val="single"/>
              </w:rPr>
            </w:pPr>
            <w:r>
              <w:rPr>
                <w:i/>
              </w:rPr>
              <w:t xml:space="preserve"> </w:t>
            </w:r>
            <w:r w:rsidRPr="002A3E3D">
              <w:rPr>
                <w:b/>
                <w:i/>
                <w:u w:val="single"/>
              </w:rPr>
              <w:t>Laboratory Results</w:t>
            </w:r>
          </w:p>
          <w:p w:rsidR="00A27C6E" w:rsidRDefault="00A27C6E" w:rsidP="00A27C6E">
            <w:pPr>
              <w:tabs>
                <w:tab w:val="left" w:pos="6570"/>
              </w:tabs>
            </w:pPr>
            <w:r>
              <w:tab/>
            </w:r>
          </w:p>
          <w:p w:rsidR="00A27C6E" w:rsidRPr="00360875" w:rsidRDefault="00360875" w:rsidP="00A27C6E">
            <w:pPr>
              <w:rPr>
                <w:u w:val="single"/>
              </w:rPr>
            </w:pPr>
            <w:proofErr w:type="spellStart"/>
            <w:r w:rsidRPr="00360875">
              <w:rPr>
                <w:u w:val="single"/>
              </w:rPr>
              <w:t>Analyte</w:t>
            </w:r>
            <w:proofErr w:type="spellEnd"/>
            <w:r w:rsidRPr="00360875">
              <w:rPr>
                <w:u w:val="single"/>
              </w:rPr>
              <w:t xml:space="preserve">                               Result       Units     LOD     LOQ   </w:t>
            </w:r>
            <w:proofErr w:type="spellStart"/>
            <w:r w:rsidRPr="00360875">
              <w:rPr>
                <w:u w:val="single"/>
              </w:rPr>
              <w:t>Dil</w:t>
            </w:r>
            <w:proofErr w:type="spellEnd"/>
            <w:r w:rsidRPr="00360875">
              <w:rPr>
                <w:u w:val="single"/>
              </w:rPr>
              <w:t xml:space="preserve">  Dig      Run Date      </w:t>
            </w:r>
            <w:proofErr w:type="spellStart"/>
            <w:r w:rsidRPr="00360875">
              <w:rPr>
                <w:u w:val="single"/>
              </w:rPr>
              <w:t>Mthd</w:t>
            </w:r>
            <w:proofErr w:type="spellEnd"/>
            <w:r w:rsidRPr="00360875">
              <w:rPr>
                <w:u w:val="single"/>
              </w:rPr>
              <w:t xml:space="preserve">     </w:t>
            </w:r>
            <w:proofErr w:type="spellStart"/>
            <w:r w:rsidRPr="00360875">
              <w:rPr>
                <w:u w:val="single"/>
              </w:rPr>
              <w:t>Anayst</w:t>
            </w:r>
            <w:proofErr w:type="spellEnd"/>
            <w:r w:rsidRPr="00360875">
              <w:rPr>
                <w:u w:val="single"/>
              </w:rPr>
              <w:t xml:space="preserve">     QC Code                          </w:t>
            </w:r>
          </w:p>
          <w:p w:rsidR="00A27C6E" w:rsidRDefault="00A27C6E" w:rsidP="00A27C6E"/>
          <w:p w:rsidR="00360875" w:rsidRDefault="00360875" w:rsidP="00A27C6E">
            <w:r>
              <w:t>Inorganic</w:t>
            </w:r>
          </w:p>
          <w:p w:rsidR="00360875" w:rsidRDefault="00360875" w:rsidP="00A27C6E">
            <w:r>
              <w:t>General</w:t>
            </w:r>
          </w:p>
          <w:p w:rsidR="00360875" w:rsidRDefault="00360875" w:rsidP="00A27C6E"/>
          <w:p w:rsidR="00360875" w:rsidRDefault="005C51D9" w:rsidP="00A27C6E">
            <w:pPr>
              <w:rPr>
                <w:b/>
              </w:rPr>
            </w:pPr>
            <w:r>
              <w:rPr>
                <w:b/>
              </w:rPr>
              <w:t xml:space="preserve">Arsenic, Total                   </w:t>
            </w:r>
            <w:r w:rsidR="006064D9">
              <w:rPr>
                <w:b/>
              </w:rPr>
              <w:t>_____</w:t>
            </w:r>
            <w:r>
              <w:rPr>
                <w:b/>
              </w:rPr>
              <w:t xml:space="preserve">          </w:t>
            </w:r>
            <w:proofErr w:type="spellStart"/>
            <w:r w:rsidR="006064D9">
              <w:rPr>
                <w:b/>
              </w:rPr>
              <w:t>ug</w:t>
            </w:r>
            <w:proofErr w:type="spellEnd"/>
            <w:r w:rsidR="006064D9">
              <w:rPr>
                <w:b/>
              </w:rPr>
              <w:t>/L</w:t>
            </w:r>
            <w:r>
              <w:rPr>
                <w:b/>
              </w:rPr>
              <w:t xml:space="preserve">     0.6     1.8     1                  </w:t>
            </w:r>
            <w:r w:rsidR="00B053E3">
              <w:rPr>
                <w:b/>
              </w:rPr>
              <w:t xml:space="preserve">                      3113B    </w:t>
            </w:r>
            <w:r>
              <w:rPr>
                <w:b/>
              </w:rPr>
              <w:t xml:space="preserve">                          1</w:t>
            </w:r>
          </w:p>
          <w:p w:rsidR="006064D9" w:rsidRDefault="006064D9" w:rsidP="00A27C6E">
            <w:pPr>
              <w:rPr>
                <w:b/>
              </w:rPr>
            </w:pPr>
          </w:p>
          <w:p w:rsidR="00360875" w:rsidRDefault="006064D9" w:rsidP="00A27C6E">
            <w:r>
              <w:t xml:space="preserve">(as total As) Elevated arsenic levels are believed to cause skin cancer, and blood and nervous system disorders.  The EPA and the WI DNR consider levels above 10 </w:t>
            </w:r>
            <w:proofErr w:type="spellStart"/>
            <w:r>
              <w:t>ug</w:t>
            </w:r>
            <w:proofErr w:type="spellEnd"/>
            <w:r>
              <w:t>/L (parts per billion) in drinking water harmful.</w:t>
            </w:r>
          </w:p>
          <w:p w:rsidR="006064D9" w:rsidRDefault="006064D9" w:rsidP="00A27C6E"/>
          <w:p w:rsidR="006064D9" w:rsidRPr="006064D9" w:rsidRDefault="006064D9" w:rsidP="00A27C6E">
            <w:pPr>
              <w:rPr>
                <w:sz w:val="16"/>
                <w:szCs w:val="16"/>
              </w:rPr>
            </w:pPr>
            <w:r w:rsidRPr="006064D9">
              <w:rPr>
                <w:sz w:val="16"/>
                <w:szCs w:val="16"/>
              </w:rPr>
              <w:t>LOD limit of detection                    None detected = Result was less than the LOD    LOQ Limit of Quantitation</w:t>
            </w:r>
          </w:p>
        </w:tc>
      </w:tr>
      <w:tr w:rsidR="00360875" w:rsidTr="00360875">
        <w:trPr>
          <w:trHeight w:val="1378"/>
        </w:trPr>
        <w:tc>
          <w:tcPr>
            <w:tcW w:w="10267" w:type="dxa"/>
          </w:tcPr>
          <w:p w:rsidR="00360875" w:rsidRDefault="00360875" w:rsidP="00A27C6E">
            <w:pPr>
              <w:tabs>
                <w:tab w:val="left" w:pos="6570"/>
              </w:tabs>
              <w:rPr>
                <w:i/>
              </w:rPr>
            </w:pPr>
          </w:p>
          <w:p w:rsidR="00E632D1" w:rsidRDefault="00E632D1" w:rsidP="00A27C6E">
            <w:pPr>
              <w:tabs>
                <w:tab w:val="left" w:pos="6570"/>
              </w:tabs>
              <w:rPr>
                <w:i/>
              </w:rPr>
            </w:pPr>
          </w:p>
          <w:p w:rsidR="00E632D1" w:rsidRDefault="00E632D1" w:rsidP="00A27C6E">
            <w:pPr>
              <w:tabs>
                <w:tab w:val="left" w:pos="6570"/>
              </w:tabs>
              <w:rPr>
                <w:i/>
              </w:rPr>
            </w:pPr>
          </w:p>
          <w:p w:rsidR="00E632D1" w:rsidRDefault="00E632D1" w:rsidP="00A27C6E">
            <w:pPr>
              <w:tabs>
                <w:tab w:val="left" w:pos="6570"/>
              </w:tabs>
              <w:rPr>
                <w:i/>
              </w:rPr>
            </w:pPr>
          </w:p>
          <w:p w:rsidR="00E632D1" w:rsidRPr="00E632D1" w:rsidRDefault="00E632D1" w:rsidP="00A27C6E">
            <w:pPr>
              <w:tabs>
                <w:tab w:val="left" w:pos="6570"/>
              </w:tabs>
              <w:rPr>
                <w:b/>
                <w:i/>
                <w:sz w:val="16"/>
                <w:szCs w:val="16"/>
              </w:rPr>
            </w:pPr>
            <w:r w:rsidRPr="00E632D1">
              <w:rPr>
                <w:b/>
                <w:i/>
                <w:sz w:val="16"/>
                <w:szCs w:val="16"/>
              </w:rPr>
              <w:t>WI DNR Lab Certification #445126660   EPA ID: WI 00063   WIDATCP LAB ID:  152673-D3</w:t>
            </w:r>
          </w:p>
        </w:tc>
      </w:tr>
    </w:tbl>
    <w:p w:rsidR="00D43F5D" w:rsidRDefault="002A3E3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94650" wp14:editId="389B1F70">
                <wp:simplePos x="0" y="0"/>
                <wp:positionH relativeFrom="column">
                  <wp:posOffset>-771526</wp:posOffset>
                </wp:positionH>
                <wp:positionV relativeFrom="paragraph">
                  <wp:posOffset>69850</wp:posOffset>
                </wp:positionV>
                <wp:extent cx="7553325" cy="0"/>
                <wp:effectExtent l="38100" t="38100" r="66675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33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BAC793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0.75pt,5.5pt" to="534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D43F5D" w:rsidSect="00D43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F5D" w:rsidRDefault="00D43F5D" w:rsidP="00D43F5D">
      <w:pPr>
        <w:spacing w:after="0" w:line="240" w:lineRule="auto"/>
      </w:pPr>
      <w:r>
        <w:separator/>
      </w:r>
    </w:p>
  </w:endnote>
  <w:endnote w:type="continuationSeparator" w:id="0">
    <w:p w:rsidR="00D43F5D" w:rsidRDefault="00D43F5D" w:rsidP="00D43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3E" w:rsidRDefault="007D32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1F3" w:rsidRDefault="004011F3">
    <w:pPr>
      <w:pStyle w:val="Footer"/>
    </w:pPr>
    <w:r>
      <w:t>Fox Valley Quality Control Lab LLC</w:t>
    </w:r>
  </w:p>
  <w:p w:rsidR="004011F3" w:rsidRPr="00E632D1" w:rsidRDefault="007D323E">
    <w:pPr>
      <w:pStyle w:val="Footer"/>
    </w:pPr>
    <w:r>
      <w:t>200 E. Kelso Rd.</w:t>
    </w:r>
    <w:r w:rsidR="004011F3">
      <w:tab/>
    </w:r>
    <w:r w:rsidR="004011F3">
      <w:tab/>
    </w:r>
  </w:p>
  <w:p w:rsidR="004011F3" w:rsidRPr="004011F3" w:rsidRDefault="007D323E">
    <w:pPr>
      <w:pStyle w:val="Footer"/>
      <w:rPr>
        <w:b/>
      </w:rPr>
    </w:pPr>
    <w:r>
      <w:t>Kaukauna, WI 54130</w:t>
    </w:r>
    <w:r w:rsidR="004011F3">
      <w:tab/>
    </w:r>
    <w:r w:rsidR="004011F3">
      <w:tab/>
    </w:r>
    <w:r w:rsidR="004011F3" w:rsidRPr="004011F3">
      <w:rPr>
        <w:b/>
        <w:sz w:val="24"/>
      </w:rPr>
      <w:t xml:space="preserve"> </w:t>
    </w:r>
  </w:p>
  <w:p w:rsidR="004011F3" w:rsidRDefault="004011F3">
    <w:pPr>
      <w:pStyle w:val="Footer"/>
    </w:pPr>
    <w:r>
      <w:t>Telephone: 920-731-5484</w:t>
    </w:r>
    <w:r>
      <w:tab/>
    </w:r>
    <w:r>
      <w:tab/>
    </w:r>
    <w:r>
      <w:tab/>
    </w:r>
    <w:r>
      <w:tab/>
    </w:r>
  </w:p>
  <w:p w:rsidR="00E632D1" w:rsidRDefault="004011F3">
    <w:pPr>
      <w:pStyle w:val="Footer"/>
    </w:pPr>
    <w:r>
      <w:t>Fax: 920-731-3829</w:t>
    </w:r>
    <w:bookmarkStart w:id="0" w:name="_GoBack"/>
    <w:bookmarkEnd w:id="0"/>
  </w:p>
  <w:p w:rsidR="004011F3" w:rsidRDefault="00E632D1">
    <w:pPr>
      <w:pStyle w:val="Footer"/>
    </w:pPr>
    <w:r>
      <w:t>lab@foxvalleyqclab.com</w:t>
    </w:r>
    <w:r w:rsidR="004011F3">
      <w:tab/>
    </w:r>
    <w:r w:rsidR="004011F3">
      <w:tab/>
    </w:r>
    <w:r w:rsidR="004011F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3E" w:rsidRDefault="007D32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F5D" w:rsidRDefault="00D43F5D" w:rsidP="00D43F5D">
      <w:pPr>
        <w:spacing w:after="0" w:line="240" w:lineRule="auto"/>
      </w:pPr>
      <w:r>
        <w:separator/>
      </w:r>
    </w:p>
  </w:footnote>
  <w:footnote w:type="continuationSeparator" w:id="0">
    <w:p w:rsidR="00D43F5D" w:rsidRDefault="00D43F5D" w:rsidP="00D43F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3E" w:rsidRDefault="007D32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F5D" w:rsidRPr="00346823" w:rsidRDefault="00D43F5D">
    <w:pPr>
      <w:pStyle w:val="Header"/>
      <w:rPr>
        <w:b/>
      </w:rPr>
    </w:pPr>
    <w:r>
      <w:tab/>
    </w:r>
  </w:p>
  <w:p w:rsidR="00D43F5D" w:rsidRDefault="00D43F5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23E" w:rsidRDefault="007D32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A0B41"/>
    <w:multiLevelType w:val="hybridMultilevel"/>
    <w:tmpl w:val="6CF8E6A8"/>
    <w:lvl w:ilvl="0" w:tplc="8C4E01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367C2"/>
    <w:multiLevelType w:val="hybridMultilevel"/>
    <w:tmpl w:val="871A7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5D"/>
    <w:rsid w:val="00163DAA"/>
    <w:rsid w:val="002A3E3D"/>
    <w:rsid w:val="00346823"/>
    <w:rsid w:val="00360875"/>
    <w:rsid w:val="00385606"/>
    <w:rsid w:val="004011F3"/>
    <w:rsid w:val="005C51D9"/>
    <w:rsid w:val="006064D9"/>
    <w:rsid w:val="007D323E"/>
    <w:rsid w:val="008278A8"/>
    <w:rsid w:val="00875055"/>
    <w:rsid w:val="00990898"/>
    <w:rsid w:val="0099144D"/>
    <w:rsid w:val="00A27C6E"/>
    <w:rsid w:val="00AE5940"/>
    <w:rsid w:val="00B053E3"/>
    <w:rsid w:val="00B772CF"/>
    <w:rsid w:val="00BE29D6"/>
    <w:rsid w:val="00D43F5D"/>
    <w:rsid w:val="00D563C1"/>
    <w:rsid w:val="00D870C7"/>
    <w:rsid w:val="00E632D1"/>
    <w:rsid w:val="00F274AB"/>
    <w:rsid w:val="00FD6385"/>
    <w:rsid w:val="00F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5D"/>
  </w:style>
  <w:style w:type="paragraph" w:styleId="Footer">
    <w:name w:val="footer"/>
    <w:basedOn w:val="Normal"/>
    <w:link w:val="FooterChar"/>
    <w:uiPriority w:val="99"/>
    <w:unhideWhenUsed/>
    <w:rsid w:val="00D4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5D"/>
  </w:style>
  <w:style w:type="paragraph" w:styleId="BalloonText">
    <w:name w:val="Balloon Text"/>
    <w:basedOn w:val="Normal"/>
    <w:link w:val="BalloonTextChar"/>
    <w:uiPriority w:val="99"/>
    <w:semiHidden/>
    <w:unhideWhenUsed/>
    <w:rsid w:val="00D4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E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F5D"/>
  </w:style>
  <w:style w:type="paragraph" w:styleId="Footer">
    <w:name w:val="footer"/>
    <w:basedOn w:val="Normal"/>
    <w:link w:val="FooterChar"/>
    <w:uiPriority w:val="99"/>
    <w:unhideWhenUsed/>
    <w:rsid w:val="00D43F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F5D"/>
  </w:style>
  <w:style w:type="paragraph" w:styleId="BalloonText">
    <w:name w:val="Balloon Text"/>
    <w:basedOn w:val="Normal"/>
    <w:link w:val="BalloonTextChar"/>
    <w:uiPriority w:val="99"/>
    <w:semiHidden/>
    <w:unhideWhenUsed/>
    <w:rsid w:val="00D4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F5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43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3E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FBEA9-10B0-4695-A30F-31BF30D64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FVQC</dc:creator>
  <cp:lastModifiedBy>FVQC</cp:lastModifiedBy>
  <cp:revision>6</cp:revision>
  <cp:lastPrinted>2016-09-30T16:24:00Z</cp:lastPrinted>
  <dcterms:created xsi:type="dcterms:W3CDTF">2016-09-28T14:55:00Z</dcterms:created>
  <dcterms:modified xsi:type="dcterms:W3CDTF">2017-04-24T19:32:00Z</dcterms:modified>
</cp:coreProperties>
</file>